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74" w:rsidRPr="003262F0" w:rsidRDefault="00691189" w:rsidP="003262F0">
      <w:pPr>
        <w:ind w:right="-61" w:firstLine="567"/>
        <w:jc w:val="both"/>
        <w:rPr>
          <w:sz w:val="28"/>
          <w:szCs w:val="28"/>
        </w:rPr>
      </w:pPr>
      <w:bookmarkStart w:id="0" w:name="_GoBack"/>
      <w:bookmarkEnd w:id="0"/>
      <w:r w:rsidRPr="005C448B">
        <w:rPr>
          <w:sz w:val="28"/>
          <w:szCs w:val="28"/>
        </w:rPr>
        <w:t xml:space="preserve"> </w:t>
      </w:r>
      <w:r w:rsidR="00C2283D" w:rsidRPr="005C448B">
        <w:rPr>
          <w:sz w:val="28"/>
          <w:szCs w:val="28"/>
        </w:rPr>
        <w:t>«</w:t>
      </w:r>
      <w:r w:rsidR="0035733B" w:rsidRPr="0035733B">
        <w:rPr>
          <w:b/>
          <w:bCs/>
          <w:sz w:val="28"/>
          <w:szCs w:val="28"/>
        </w:rPr>
        <w:t>Кто может обратиться за пенсией за выслугу лет</w:t>
      </w:r>
      <w:r w:rsidR="003262F0">
        <w:rPr>
          <w:b/>
          <w:bCs/>
          <w:sz w:val="28"/>
          <w:szCs w:val="28"/>
        </w:rPr>
        <w:t>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913D20" w:rsidRPr="00913D20" w:rsidTr="00913D2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D20" w:rsidRPr="00913D20" w:rsidRDefault="00913D20" w:rsidP="00913D20">
            <w:pPr>
              <w:jc w:val="both"/>
              <w:rPr>
                <w:sz w:val="28"/>
                <w:szCs w:val="28"/>
              </w:rPr>
            </w:pPr>
          </w:p>
        </w:tc>
      </w:tr>
    </w:tbl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>Получать пенсию за выслугу лет могут госслужащие, которые:</w:t>
      </w:r>
    </w:p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 xml:space="preserve">1)уволены по причинам, указанным в </w:t>
      </w:r>
      <w:proofErr w:type="spellStart"/>
      <w:r w:rsidRPr="0035733B">
        <w:rPr>
          <w:sz w:val="28"/>
          <w:szCs w:val="28"/>
        </w:rPr>
        <w:t>абз</w:t>
      </w:r>
      <w:proofErr w:type="spellEnd"/>
      <w:r w:rsidRPr="0035733B">
        <w:rPr>
          <w:sz w:val="28"/>
          <w:szCs w:val="28"/>
        </w:rPr>
        <w:t>. 2 п. 1 ст. 7 Закона о пенсионном обеспечении, а также:</w:t>
      </w:r>
    </w:p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>- должны были замещать должность федерального гражданского служащего минимум 12 месяцев перед увольнением;</w:t>
      </w:r>
    </w:p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>- имеют минимальный стаж госслужбы (в 2021 г. - 17 лет 6 месяцев);</w:t>
      </w:r>
    </w:p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 xml:space="preserve">- на момент увольнения имели право на пенсию по старости </w:t>
      </w:r>
      <w:r>
        <w:rPr>
          <w:sz w:val="28"/>
          <w:szCs w:val="28"/>
        </w:rPr>
        <w:br/>
      </w:r>
      <w:r w:rsidRPr="0035733B">
        <w:rPr>
          <w:sz w:val="28"/>
          <w:szCs w:val="28"/>
        </w:rPr>
        <w:t>или инвалидности.</w:t>
      </w:r>
    </w:p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>На это указано в п. 1 ст. 7 Закона о пенсионном обеспечении и Приложении 2 к Закону о пенсионном обеспечении;</w:t>
      </w:r>
    </w:p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 xml:space="preserve">2)уволены по причинам, указанным в </w:t>
      </w:r>
      <w:proofErr w:type="spellStart"/>
      <w:r w:rsidRPr="0035733B">
        <w:rPr>
          <w:sz w:val="28"/>
          <w:szCs w:val="28"/>
        </w:rPr>
        <w:t>абз</w:t>
      </w:r>
      <w:proofErr w:type="spellEnd"/>
      <w:r w:rsidRPr="0035733B">
        <w:rPr>
          <w:sz w:val="28"/>
          <w:szCs w:val="28"/>
        </w:rPr>
        <w:t>. 3 п. 1 ст. 7 Закона о пенсионном обеспечении, а также:</w:t>
      </w:r>
    </w:p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>- замещали должность федерального гражданского служащего минимум месяц перед увольнением;</w:t>
      </w:r>
    </w:p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>- имеют минимальный стаж госслужбы (в 2021 г. - 17 лет 6 месяцев), из него минимум 12 полных месяцев в должности федерального гражданского служащего.</w:t>
      </w:r>
    </w:p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>В обоих случаях на момент обращения за пенсией за выслугу лет госслужащему уже должна быть назначена пенсия по старости или инвалидности.</w:t>
      </w:r>
    </w:p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>Исключение - служащие, которые уволились по собственному желанию, имеют не менее 25 лет стажа госслужбы и семь последних лет перед увольнением замещали должности федеральной государственной гражданской службы. В этом случае пенсия назначается независимо от того, есть ли пенсия по старости (п. 1.1 ст. 7 Закона о пенсионном обеспечении).</w:t>
      </w:r>
    </w:p>
    <w:p w:rsidR="0035733B" w:rsidRPr="0035733B" w:rsidRDefault="0035733B" w:rsidP="0035733B">
      <w:pPr>
        <w:ind w:firstLine="539"/>
        <w:jc w:val="both"/>
        <w:rPr>
          <w:sz w:val="28"/>
          <w:szCs w:val="28"/>
        </w:rPr>
      </w:pPr>
      <w:r w:rsidRPr="0035733B">
        <w:rPr>
          <w:sz w:val="28"/>
          <w:szCs w:val="28"/>
        </w:rPr>
        <w:t xml:space="preserve">Получать пенсию по правилам, действовавшим до 01.01.2017, могут госслужащие, которые уволились до этого срока и тогда имели право на пенсию или продолжали работать, но имели стаж службы не менее 20 лет (не менее 15 лет, если приобрели право на страховую пенсию). Такие правила содержатся </w:t>
      </w:r>
      <w:r>
        <w:rPr>
          <w:sz w:val="28"/>
          <w:szCs w:val="28"/>
        </w:rPr>
        <w:br/>
      </w:r>
      <w:r w:rsidRPr="0035733B">
        <w:rPr>
          <w:sz w:val="28"/>
          <w:szCs w:val="28"/>
        </w:rPr>
        <w:t>в п. 2 ст. 7, ст. 8 Федерального закона от 23.05.2016 N 143-ФЗ. Порядок назначения и выплаты пенсии за выслугу лет госслужащим субъектов РФ устанавливается законами и нормативно-правовыми актами этих субъектов (п. 4 ст. 7 Закона о пенсионном обеспечении).</w:t>
      </w:r>
    </w:p>
    <w:p w:rsidR="003262F0" w:rsidRPr="003262F0" w:rsidRDefault="003262F0" w:rsidP="0035733B">
      <w:pPr>
        <w:ind w:firstLine="539"/>
        <w:jc w:val="both"/>
        <w:rPr>
          <w:sz w:val="28"/>
          <w:szCs w:val="28"/>
        </w:rPr>
      </w:pPr>
      <w:r w:rsidRPr="003262F0">
        <w:rPr>
          <w:sz w:val="28"/>
          <w:szCs w:val="28"/>
        </w:rPr>
        <w:t> </w:t>
      </w:r>
    </w:p>
    <w:p w:rsidR="0035733B" w:rsidRDefault="0035733B" w:rsidP="00437B52">
      <w:pPr>
        <w:spacing w:line="240" w:lineRule="exact"/>
        <w:rPr>
          <w:sz w:val="20"/>
          <w:szCs w:val="28"/>
        </w:rPr>
      </w:pPr>
    </w:p>
    <w:p w:rsidR="0035733B" w:rsidRDefault="0035733B" w:rsidP="003D18EC">
      <w:pPr>
        <w:spacing w:line="240" w:lineRule="atLeast"/>
        <w:jc w:val="both"/>
        <w:rPr>
          <w:sz w:val="20"/>
          <w:szCs w:val="28"/>
        </w:rPr>
      </w:pPr>
    </w:p>
    <w:p w:rsidR="0035733B" w:rsidRDefault="0035733B" w:rsidP="003D18EC">
      <w:pPr>
        <w:spacing w:line="240" w:lineRule="atLeast"/>
        <w:jc w:val="both"/>
        <w:rPr>
          <w:sz w:val="20"/>
          <w:szCs w:val="28"/>
        </w:rPr>
      </w:pPr>
    </w:p>
    <w:p w:rsidR="0035733B" w:rsidRDefault="0035733B" w:rsidP="003D18EC">
      <w:pPr>
        <w:spacing w:line="240" w:lineRule="atLeast"/>
        <w:jc w:val="both"/>
        <w:rPr>
          <w:sz w:val="20"/>
          <w:szCs w:val="28"/>
        </w:rPr>
      </w:pPr>
    </w:p>
    <w:p w:rsidR="0035733B" w:rsidRDefault="0035733B" w:rsidP="003D18EC">
      <w:pPr>
        <w:spacing w:line="240" w:lineRule="atLeast"/>
        <w:jc w:val="both"/>
        <w:rPr>
          <w:sz w:val="20"/>
          <w:szCs w:val="28"/>
        </w:rPr>
      </w:pPr>
    </w:p>
    <w:p w:rsidR="0035733B" w:rsidRDefault="0035733B" w:rsidP="003D18EC">
      <w:pPr>
        <w:spacing w:line="240" w:lineRule="atLeast"/>
        <w:jc w:val="both"/>
        <w:rPr>
          <w:sz w:val="20"/>
          <w:szCs w:val="28"/>
        </w:rPr>
      </w:pPr>
    </w:p>
    <w:p w:rsidR="0035733B" w:rsidRDefault="0035733B" w:rsidP="003D18EC">
      <w:pPr>
        <w:spacing w:line="240" w:lineRule="atLeast"/>
        <w:jc w:val="both"/>
        <w:rPr>
          <w:sz w:val="20"/>
          <w:szCs w:val="28"/>
        </w:rPr>
      </w:pPr>
    </w:p>
    <w:p w:rsidR="0035733B" w:rsidRDefault="0035733B" w:rsidP="003D18EC">
      <w:pPr>
        <w:spacing w:line="240" w:lineRule="atLeast"/>
        <w:jc w:val="both"/>
        <w:rPr>
          <w:sz w:val="20"/>
          <w:szCs w:val="28"/>
        </w:rPr>
      </w:pPr>
    </w:p>
    <w:p w:rsidR="0035733B" w:rsidRDefault="0035733B" w:rsidP="003D18EC">
      <w:pPr>
        <w:spacing w:line="240" w:lineRule="atLeast"/>
        <w:jc w:val="both"/>
        <w:rPr>
          <w:sz w:val="20"/>
          <w:szCs w:val="28"/>
        </w:rPr>
      </w:pPr>
    </w:p>
    <w:sectPr w:rsidR="0035733B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D0" w:rsidRDefault="00B54BD0" w:rsidP="00530428">
      <w:r>
        <w:separator/>
      </w:r>
    </w:p>
  </w:endnote>
  <w:endnote w:type="continuationSeparator" w:id="0">
    <w:p w:rsidR="00B54BD0" w:rsidRDefault="00B54BD0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D0" w:rsidRDefault="00B54BD0" w:rsidP="00530428">
      <w:r>
        <w:separator/>
      </w:r>
    </w:p>
  </w:footnote>
  <w:footnote w:type="continuationSeparator" w:id="0">
    <w:p w:rsidR="00B54BD0" w:rsidRDefault="00B54BD0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0428" w:rsidRPr="003262F0" w:rsidRDefault="00530428">
        <w:pPr>
          <w:pStyle w:val="a7"/>
          <w:jc w:val="center"/>
          <w:rPr>
            <w:sz w:val="28"/>
            <w:szCs w:val="28"/>
          </w:rPr>
        </w:pPr>
        <w:r w:rsidRPr="003262F0">
          <w:rPr>
            <w:sz w:val="28"/>
            <w:szCs w:val="28"/>
          </w:rPr>
          <w:fldChar w:fldCharType="begin"/>
        </w:r>
        <w:r w:rsidRPr="003262F0">
          <w:rPr>
            <w:sz w:val="28"/>
            <w:szCs w:val="28"/>
          </w:rPr>
          <w:instrText>PAGE   \* MERGEFORMAT</w:instrText>
        </w:r>
        <w:r w:rsidRPr="003262F0">
          <w:rPr>
            <w:sz w:val="28"/>
            <w:szCs w:val="28"/>
          </w:rPr>
          <w:fldChar w:fldCharType="separate"/>
        </w:r>
        <w:r w:rsidR="00042B79">
          <w:rPr>
            <w:noProof/>
            <w:sz w:val="28"/>
            <w:szCs w:val="28"/>
          </w:rPr>
          <w:t>2</w:t>
        </w:r>
        <w:r w:rsidRPr="003262F0">
          <w:rPr>
            <w:sz w:val="28"/>
            <w:szCs w:val="28"/>
          </w:rP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42B79"/>
    <w:rsid w:val="00051B99"/>
    <w:rsid w:val="000F26DE"/>
    <w:rsid w:val="000F56C1"/>
    <w:rsid w:val="00112EBB"/>
    <w:rsid w:val="00157405"/>
    <w:rsid w:val="00161830"/>
    <w:rsid w:val="00165ED5"/>
    <w:rsid w:val="001873A4"/>
    <w:rsid w:val="001E18FC"/>
    <w:rsid w:val="00206045"/>
    <w:rsid w:val="0021254B"/>
    <w:rsid w:val="00222040"/>
    <w:rsid w:val="00224174"/>
    <w:rsid w:val="0025130C"/>
    <w:rsid w:val="002F1C6C"/>
    <w:rsid w:val="00316BA1"/>
    <w:rsid w:val="003262F0"/>
    <w:rsid w:val="003452F7"/>
    <w:rsid w:val="00346851"/>
    <w:rsid w:val="0035733B"/>
    <w:rsid w:val="00360EB3"/>
    <w:rsid w:val="00376A28"/>
    <w:rsid w:val="00394A53"/>
    <w:rsid w:val="003967B0"/>
    <w:rsid w:val="003D18EC"/>
    <w:rsid w:val="003E69AF"/>
    <w:rsid w:val="00401E42"/>
    <w:rsid w:val="00437B5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5C448B"/>
    <w:rsid w:val="00636D4F"/>
    <w:rsid w:val="00686FBF"/>
    <w:rsid w:val="00691189"/>
    <w:rsid w:val="006B194C"/>
    <w:rsid w:val="006C4583"/>
    <w:rsid w:val="006D24C8"/>
    <w:rsid w:val="006E3FC3"/>
    <w:rsid w:val="007403A0"/>
    <w:rsid w:val="00765F37"/>
    <w:rsid w:val="007A5F36"/>
    <w:rsid w:val="007E0A2B"/>
    <w:rsid w:val="007E5E69"/>
    <w:rsid w:val="008700BD"/>
    <w:rsid w:val="008957FF"/>
    <w:rsid w:val="008A0E77"/>
    <w:rsid w:val="008B50F4"/>
    <w:rsid w:val="0090319A"/>
    <w:rsid w:val="00910A75"/>
    <w:rsid w:val="00913D20"/>
    <w:rsid w:val="009152B8"/>
    <w:rsid w:val="00944166"/>
    <w:rsid w:val="00956C13"/>
    <w:rsid w:val="00983AB4"/>
    <w:rsid w:val="00A16ABA"/>
    <w:rsid w:val="00A7159B"/>
    <w:rsid w:val="00A94E92"/>
    <w:rsid w:val="00AE5332"/>
    <w:rsid w:val="00AF5518"/>
    <w:rsid w:val="00B02E1C"/>
    <w:rsid w:val="00B431D7"/>
    <w:rsid w:val="00B54BD0"/>
    <w:rsid w:val="00B67B83"/>
    <w:rsid w:val="00C2283D"/>
    <w:rsid w:val="00C31597"/>
    <w:rsid w:val="00C46B48"/>
    <w:rsid w:val="00C52FB5"/>
    <w:rsid w:val="00C75912"/>
    <w:rsid w:val="00CA22DC"/>
    <w:rsid w:val="00CF1400"/>
    <w:rsid w:val="00D211C4"/>
    <w:rsid w:val="00D80413"/>
    <w:rsid w:val="00D90302"/>
    <w:rsid w:val="00DF556A"/>
    <w:rsid w:val="00E53C90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0B7B0-0DEC-415F-A46C-7DF6F228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2021-10-10T10:06:00Z</cp:lastPrinted>
  <dcterms:created xsi:type="dcterms:W3CDTF">2021-10-27T05:59:00Z</dcterms:created>
  <dcterms:modified xsi:type="dcterms:W3CDTF">2021-10-27T05:59:00Z</dcterms:modified>
</cp:coreProperties>
</file>